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D3EFC" w14:textId="4139C4C4" w:rsidR="00E1584F" w:rsidRPr="00E1584F" w:rsidRDefault="00E1584F" w:rsidP="00E1584F">
      <w:pPr>
        <w:spacing w:after="0" w:line="240" w:lineRule="auto"/>
        <w:jc w:val="center"/>
        <w:rPr>
          <w:rFonts w:ascii="UkrainianSchoolBook" w:eastAsia="Times New Roman" w:hAnsi="UkrainianSchoolBook" w:cs="Times New Roman"/>
          <w:sz w:val="16"/>
          <w:szCs w:val="20"/>
          <w:lang w:val="ru-RU" w:eastAsia="ru-RU"/>
        </w:rPr>
      </w:pPr>
      <w:bookmarkStart w:id="0" w:name="_Hlk124845876"/>
      <w:bookmarkStart w:id="1" w:name="_GoBack"/>
      <w:bookmarkEnd w:id="1"/>
      <w:r>
        <w:rPr>
          <w:rFonts w:ascii="UkrainianSchoolBook" w:eastAsia="Times New Roman" w:hAnsi="UkrainianSchoolBook" w:cs="Times New Roman"/>
          <w:noProof/>
          <w:sz w:val="16"/>
          <w:szCs w:val="20"/>
          <w:lang w:val="ru-RU" w:eastAsia="ru-RU"/>
        </w:rPr>
        <w:drawing>
          <wp:inline distT="0" distB="0" distL="0" distR="0" wp14:anchorId="40D6A1E2" wp14:editId="115D3EAA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601E4" w14:textId="77777777" w:rsidR="00E1584F" w:rsidRPr="00E1584F" w:rsidRDefault="00E1584F" w:rsidP="00E15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158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УКРАЇНА</w:t>
      </w:r>
    </w:p>
    <w:p w14:paraId="7AF37871" w14:textId="77777777" w:rsidR="00E1584F" w:rsidRPr="00E1584F" w:rsidRDefault="00E1584F" w:rsidP="00E15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158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КОЛОМИЙСЬКА МІСЬКА РАДА</w:t>
      </w:r>
    </w:p>
    <w:p w14:paraId="6960877A" w14:textId="77777777" w:rsidR="00E1584F" w:rsidRPr="00E1584F" w:rsidRDefault="00E1584F" w:rsidP="00E15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  <w:r w:rsidRPr="00E158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Виконавчий комітет</w:t>
      </w:r>
    </w:p>
    <w:p w14:paraId="373A39E6" w14:textId="77777777" w:rsidR="00E1584F" w:rsidRPr="00E1584F" w:rsidRDefault="00E1584F" w:rsidP="00E15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  <w:r w:rsidRPr="00E158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Р І Ш Е Н </w:t>
      </w:r>
      <w:proofErr w:type="spellStart"/>
      <w:r w:rsidRPr="00E158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Н</w:t>
      </w:r>
      <w:proofErr w:type="spellEnd"/>
      <w:r w:rsidRPr="00E158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 xml:space="preserve"> Я</w:t>
      </w:r>
    </w:p>
    <w:p w14:paraId="4FCBF995" w14:textId="77777777" w:rsidR="00E1584F" w:rsidRPr="00E1584F" w:rsidRDefault="00E1584F" w:rsidP="00E15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158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5F32987A" w14:textId="77777777" w:rsidR="00E1584F" w:rsidRPr="00E1584F" w:rsidRDefault="00E1584F" w:rsidP="00E158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158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___________                            м. Коломия</w:t>
      </w:r>
      <w:r w:rsidRPr="00E158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158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158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        № _______</w:t>
      </w:r>
    </w:p>
    <w:p w14:paraId="331067DF" w14:textId="77777777" w:rsidR="00E1584F" w:rsidRPr="00E1584F" w:rsidRDefault="00E1584F" w:rsidP="00E15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E158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176DB0E7" w14:textId="77777777" w:rsidR="00E1584F" w:rsidRPr="00E1584F" w:rsidRDefault="00E1584F" w:rsidP="00E15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uk-UA"/>
        </w:rPr>
      </w:pPr>
    </w:p>
    <w:p w14:paraId="66284E0E" w14:textId="77777777" w:rsidR="00E1584F" w:rsidRPr="00E1584F" w:rsidRDefault="00E1584F" w:rsidP="00E1584F">
      <w:pPr>
        <w:shd w:val="clear" w:color="auto" w:fill="FFFFFF"/>
        <w:tabs>
          <w:tab w:val="left" w:pos="3686"/>
        </w:tabs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E1584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 утворення робочої групи з питань моніторингу економічного стану Коломийської міської територіальної громади, затвердження її складу та Положення про неї</w:t>
      </w:r>
    </w:p>
    <w:p w14:paraId="33475B82" w14:textId="77777777" w:rsidR="00E1584F" w:rsidRPr="00E1584F" w:rsidRDefault="00E1584F" w:rsidP="00E1584F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38E5DB2" w14:textId="77777777" w:rsidR="00E1584F" w:rsidRPr="00E1584F" w:rsidRDefault="00E1584F" w:rsidP="00E1584F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158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метою налагодження взаємовигідної співпраці між міською радою та бізнес-середовищем щодо покращення економічного стану Коломийської міської територіальної громади, у зв’язку з кадровими змінами у структурі міської ради, керуючись Законом України «Про місцеве самоврядування в Україні», виконавчий комітет міської ради</w:t>
      </w:r>
    </w:p>
    <w:p w14:paraId="17AD5CD8" w14:textId="77777777" w:rsidR="00E1584F" w:rsidRPr="00E1584F" w:rsidRDefault="00E1584F" w:rsidP="00E1584F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0CF8283" w14:textId="77777777" w:rsidR="00E1584F" w:rsidRPr="00E1584F" w:rsidRDefault="00E1584F" w:rsidP="00E1584F">
      <w:pPr>
        <w:shd w:val="clear" w:color="auto" w:fill="FFFFFF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158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вирішив:</w:t>
      </w:r>
    </w:p>
    <w:p w14:paraId="63CED6B2" w14:textId="77777777" w:rsidR="00E1584F" w:rsidRPr="00E1584F" w:rsidRDefault="00E1584F" w:rsidP="00E1584F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110F554A" w14:textId="77777777" w:rsidR="00E1584F" w:rsidRPr="00E1584F" w:rsidRDefault="00E1584F" w:rsidP="00E158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E158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Утворити робочу групу з питань моніторингу економічного стану Коломийської міської територіальної громади та затвердити її склад (додається).</w:t>
      </w:r>
    </w:p>
    <w:p w14:paraId="1447BD92" w14:textId="77777777" w:rsidR="00E1584F" w:rsidRPr="00E1584F" w:rsidRDefault="00E1584F" w:rsidP="00E158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E158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Затвердити Положення про робочу групу з питань моніторингу економічного стану Коломийської міської територіальної громади (додається).</w:t>
      </w:r>
    </w:p>
    <w:p w14:paraId="1F403AAB" w14:textId="77777777" w:rsidR="00E1584F" w:rsidRPr="00E1584F" w:rsidRDefault="00E1584F" w:rsidP="00E158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158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Узагальнення інформації про виконання рішення покласти на головного відповідального виконавця – управління економіки міської ради (Інна ТКАЧУК).</w:t>
      </w:r>
    </w:p>
    <w:p w14:paraId="7E178789" w14:textId="77777777" w:rsidR="00E1584F" w:rsidRPr="00E1584F" w:rsidRDefault="00E1584F" w:rsidP="00E158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E158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Визнати таким, що втратило чинність рішення виконавчого комітету міської ради </w:t>
      </w:r>
      <w:r w:rsidRPr="00E15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від 23.08.2023 року № 235</w:t>
      </w:r>
      <w:r w:rsidRPr="00E158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«Про </w:t>
      </w:r>
      <w:r w:rsidRPr="00E15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утворення робочої групи з питань моніторингу економічного стану Коломийської міської територіальної громади, затвердження її складу та Положення про неї в новій редакції».</w:t>
      </w:r>
    </w:p>
    <w:p w14:paraId="67B795AB" w14:textId="77777777" w:rsidR="00E1584F" w:rsidRPr="00E1584F" w:rsidRDefault="00E1584F" w:rsidP="00E158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E158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Контроль за виконанням рішення покласти на заступника міського голови Романа ОСТЯКА.</w:t>
      </w:r>
    </w:p>
    <w:p w14:paraId="08F5A78D" w14:textId="77777777" w:rsidR="00E1584F" w:rsidRPr="00E1584F" w:rsidRDefault="00E1584F" w:rsidP="00E15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53298B50" w14:textId="77777777" w:rsidR="00E1584F" w:rsidRPr="00E1584F" w:rsidRDefault="00E1584F" w:rsidP="00E15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7BD253A6" w14:textId="77777777" w:rsidR="00E1584F" w:rsidRPr="00E1584F" w:rsidRDefault="00E1584F" w:rsidP="00E15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4EE01478" w14:textId="77777777" w:rsidR="00E1584F" w:rsidRPr="00E1584F" w:rsidRDefault="00E1584F" w:rsidP="00E15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057E2187" w14:textId="77777777" w:rsidR="00E1584F" w:rsidRPr="00E1584F" w:rsidRDefault="00E1584F" w:rsidP="00E15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52D8FB07" w14:textId="77777777" w:rsidR="00E1584F" w:rsidRPr="00E1584F" w:rsidRDefault="00E1584F" w:rsidP="00E158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E1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Міський голова                                                   Богдан СТАНІСЛАВСЬКИЙ</w:t>
      </w:r>
    </w:p>
    <w:p w14:paraId="554A1D57" w14:textId="77777777" w:rsidR="00E1584F" w:rsidRDefault="00E1584F" w:rsidP="007C1E75">
      <w:pPr>
        <w:shd w:val="clear" w:color="auto" w:fill="FFFFFF"/>
        <w:spacing w:after="0" w:line="240" w:lineRule="auto"/>
        <w:ind w:left="547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39616DFD" w14:textId="77777777" w:rsidR="00E1584F" w:rsidRPr="00E1584F" w:rsidRDefault="00E1584F" w:rsidP="00E1584F">
      <w:pPr>
        <w:shd w:val="clear" w:color="auto" w:fill="FFFFFF"/>
        <w:spacing w:after="0"/>
        <w:ind w:left="5214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 w:type="page"/>
      </w:r>
      <w:r w:rsidRPr="00E15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ЗАТВЕРДЖЕНО</w:t>
      </w:r>
    </w:p>
    <w:p w14:paraId="69C55840" w14:textId="77777777" w:rsidR="00E1584F" w:rsidRPr="00E1584F" w:rsidRDefault="00E1584F" w:rsidP="00E1584F">
      <w:pPr>
        <w:shd w:val="clear" w:color="auto" w:fill="FFFFFF"/>
        <w:spacing w:after="0" w:line="240" w:lineRule="auto"/>
        <w:ind w:left="5214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158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рішення виконавчого комітету </w:t>
      </w:r>
    </w:p>
    <w:p w14:paraId="52D78B2E" w14:textId="77777777" w:rsidR="00E1584F" w:rsidRPr="00E1584F" w:rsidRDefault="00E1584F" w:rsidP="00E1584F">
      <w:pPr>
        <w:shd w:val="clear" w:color="auto" w:fill="FFFFFF"/>
        <w:spacing w:after="0" w:line="240" w:lineRule="auto"/>
        <w:ind w:left="5214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158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міської ради</w:t>
      </w:r>
    </w:p>
    <w:p w14:paraId="32034E2F" w14:textId="77777777" w:rsidR="00E1584F" w:rsidRPr="00E1584F" w:rsidRDefault="00E1584F" w:rsidP="00E1584F">
      <w:pPr>
        <w:shd w:val="clear" w:color="auto" w:fill="FFFFFF"/>
        <w:spacing w:after="0" w:line="240" w:lineRule="auto"/>
        <w:ind w:left="5214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E158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 </w:t>
      </w:r>
      <w:r w:rsidRPr="00E158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Pr="00E158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Pr="00E158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</w:r>
      <w:r w:rsidRPr="00E158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softHyphen/>
        <w:t>______________________</w:t>
      </w:r>
    </w:p>
    <w:p w14:paraId="43DB3F2F" w14:textId="77777777" w:rsidR="00E1584F" w:rsidRPr="00E1584F" w:rsidRDefault="00E1584F" w:rsidP="00E15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p w14:paraId="4D13CD4F" w14:textId="77777777" w:rsidR="00E1584F" w:rsidRPr="00E1584F" w:rsidRDefault="00E1584F" w:rsidP="00E15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E1584F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Склад робочої групи</w:t>
      </w:r>
    </w:p>
    <w:p w14:paraId="0BB8245F" w14:textId="77777777" w:rsidR="00E1584F" w:rsidRPr="00E1584F" w:rsidRDefault="00E1584F" w:rsidP="00E15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E1584F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з питань моніторингу економічного стану</w:t>
      </w:r>
    </w:p>
    <w:p w14:paraId="32580DBB" w14:textId="77777777" w:rsidR="00E1584F" w:rsidRPr="00E1584F" w:rsidRDefault="00E1584F" w:rsidP="00E15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E1584F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Коломийської міської територіальної  громади</w:t>
      </w:r>
    </w:p>
    <w:p w14:paraId="771381C4" w14:textId="77777777" w:rsidR="00E1584F" w:rsidRPr="00E1584F" w:rsidRDefault="00E1584F" w:rsidP="00E15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41"/>
        <w:gridCol w:w="6635"/>
      </w:tblGrid>
      <w:tr w:rsidR="00E1584F" w:rsidRPr="00E1584F" w14:paraId="40EFD5F5" w14:textId="77777777" w:rsidTr="00E1584F">
        <w:trPr>
          <w:tblCellSpacing w:w="0" w:type="dxa"/>
        </w:trPr>
        <w:tc>
          <w:tcPr>
            <w:tcW w:w="2841" w:type="dxa"/>
            <w:hideMark/>
          </w:tcPr>
          <w:p w14:paraId="42663D4E" w14:textId="77777777" w:rsidR="00E1584F" w:rsidRPr="00E1584F" w:rsidRDefault="00E1584F" w:rsidP="00E1584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158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ОСТЯК</w:t>
            </w:r>
          </w:p>
          <w:p w14:paraId="674AB1F9" w14:textId="77777777" w:rsidR="00E1584F" w:rsidRPr="00E1584F" w:rsidRDefault="00E1584F" w:rsidP="00E158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8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Роман Адамович</w:t>
            </w:r>
          </w:p>
        </w:tc>
        <w:tc>
          <w:tcPr>
            <w:tcW w:w="6635" w:type="dxa"/>
            <w:hideMark/>
          </w:tcPr>
          <w:p w14:paraId="379A9917" w14:textId="77777777" w:rsidR="00E1584F" w:rsidRPr="00E1584F" w:rsidRDefault="00E1584F" w:rsidP="00E158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8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заступник міського голови, </w:t>
            </w:r>
            <w:r w:rsidRPr="00E15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голова робочої групи</w:t>
            </w:r>
          </w:p>
        </w:tc>
      </w:tr>
      <w:tr w:rsidR="00E1584F" w:rsidRPr="00E1584F" w14:paraId="34C8152B" w14:textId="77777777" w:rsidTr="00E1584F">
        <w:trPr>
          <w:tblCellSpacing w:w="0" w:type="dxa"/>
        </w:trPr>
        <w:tc>
          <w:tcPr>
            <w:tcW w:w="2841" w:type="dxa"/>
            <w:hideMark/>
          </w:tcPr>
          <w:p w14:paraId="4BEFE03C" w14:textId="77777777" w:rsidR="00E1584F" w:rsidRPr="00E1584F" w:rsidRDefault="00E1584F" w:rsidP="00E158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ТКАЧУК</w:t>
            </w:r>
          </w:p>
          <w:p w14:paraId="4C7A3B88" w14:textId="77777777" w:rsidR="00E1584F" w:rsidRPr="00E1584F" w:rsidRDefault="00E1584F" w:rsidP="00E158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8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Інна Михайлівна</w:t>
            </w:r>
          </w:p>
        </w:tc>
        <w:tc>
          <w:tcPr>
            <w:tcW w:w="6635" w:type="dxa"/>
            <w:hideMark/>
          </w:tcPr>
          <w:p w14:paraId="084AB32A" w14:textId="77777777" w:rsidR="00E1584F" w:rsidRPr="00E1584F" w:rsidRDefault="00E1584F" w:rsidP="00E158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8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начальник управління економіки міської ради, </w:t>
            </w:r>
            <w:r w:rsidRPr="00E15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заступник голови робочої групи </w:t>
            </w:r>
          </w:p>
        </w:tc>
      </w:tr>
      <w:tr w:rsidR="00E1584F" w:rsidRPr="00E1584F" w14:paraId="3CDFCF11" w14:textId="77777777" w:rsidTr="00E1584F">
        <w:trPr>
          <w:tblCellSpacing w:w="0" w:type="dxa"/>
        </w:trPr>
        <w:tc>
          <w:tcPr>
            <w:tcW w:w="2841" w:type="dxa"/>
            <w:hideMark/>
          </w:tcPr>
          <w:p w14:paraId="7AE0F453" w14:textId="77777777" w:rsidR="00E1584F" w:rsidRPr="00E1584F" w:rsidRDefault="00E1584F" w:rsidP="00E158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158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КУЗЬМЕНЧУК </w:t>
            </w:r>
          </w:p>
          <w:p w14:paraId="230A0EF6" w14:textId="77777777" w:rsidR="00E1584F" w:rsidRPr="00E1584F" w:rsidRDefault="00E1584F" w:rsidP="00E158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158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Ганна Миколаївна</w:t>
            </w:r>
          </w:p>
        </w:tc>
        <w:tc>
          <w:tcPr>
            <w:tcW w:w="6635" w:type="dxa"/>
            <w:hideMark/>
          </w:tcPr>
          <w:p w14:paraId="53ECC21E" w14:textId="77777777" w:rsidR="00E1584F" w:rsidRPr="00E1584F" w:rsidRDefault="00E1584F" w:rsidP="00E158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8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начальник відділу соціально-економічного розвитку управління економіки міської ради, </w:t>
            </w:r>
            <w:r w:rsidRPr="00E15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секретар робочої групи</w:t>
            </w:r>
          </w:p>
        </w:tc>
      </w:tr>
      <w:tr w:rsidR="00E1584F" w:rsidRPr="00E1584F" w14:paraId="4F5BA75B" w14:textId="77777777" w:rsidTr="00E1584F">
        <w:trPr>
          <w:trHeight w:val="75"/>
          <w:tblCellSpacing w:w="0" w:type="dxa"/>
        </w:trPr>
        <w:tc>
          <w:tcPr>
            <w:tcW w:w="2841" w:type="dxa"/>
            <w:hideMark/>
          </w:tcPr>
          <w:p w14:paraId="711794AB" w14:textId="77777777" w:rsidR="00E1584F" w:rsidRPr="00E1584F" w:rsidRDefault="00E1584F" w:rsidP="00E1584F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635" w:type="dxa"/>
            <w:hideMark/>
          </w:tcPr>
          <w:p w14:paraId="30AF47A1" w14:textId="77777777" w:rsidR="00E1584F" w:rsidRPr="00E1584F" w:rsidRDefault="00E1584F" w:rsidP="00E1584F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E1584F" w:rsidRPr="00E1584F" w14:paraId="75380B8F" w14:textId="77777777" w:rsidTr="00E1584F">
        <w:trPr>
          <w:tblCellSpacing w:w="0" w:type="dxa"/>
        </w:trPr>
        <w:tc>
          <w:tcPr>
            <w:tcW w:w="9476" w:type="dxa"/>
            <w:gridSpan w:val="2"/>
            <w:hideMark/>
          </w:tcPr>
          <w:p w14:paraId="0A302CEC" w14:textId="77777777" w:rsidR="00E1584F" w:rsidRPr="00E1584F" w:rsidRDefault="00E1584F" w:rsidP="00E1584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Члени робочої групи:</w:t>
            </w:r>
          </w:p>
        </w:tc>
      </w:tr>
      <w:tr w:rsidR="00E1584F" w:rsidRPr="00E1584F" w14:paraId="0750905B" w14:textId="77777777" w:rsidTr="00E1584F">
        <w:trPr>
          <w:tblCellSpacing w:w="0" w:type="dxa"/>
        </w:trPr>
        <w:tc>
          <w:tcPr>
            <w:tcW w:w="2841" w:type="dxa"/>
          </w:tcPr>
          <w:p w14:paraId="02206523" w14:textId="77777777" w:rsidR="00E1584F" w:rsidRPr="00E1584F" w:rsidRDefault="00E1584F" w:rsidP="00E158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ВІКАРЬ</w:t>
            </w:r>
          </w:p>
          <w:p w14:paraId="2FD4B0AE" w14:textId="77777777" w:rsidR="00E1584F" w:rsidRPr="00E1584F" w:rsidRDefault="00E1584F" w:rsidP="00E158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158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Вячеслав</w:t>
            </w:r>
            <w:proofErr w:type="spellEnd"/>
            <w:r w:rsidRPr="00E158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Маркович</w:t>
            </w:r>
          </w:p>
          <w:p w14:paraId="0D8AC933" w14:textId="77777777" w:rsidR="00E1584F" w:rsidRPr="00E1584F" w:rsidRDefault="00E1584F" w:rsidP="00E158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6635" w:type="dxa"/>
            <w:hideMark/>
          </w:tcPr>
          <w:p w14:paraId="205566AC" w14:textId="77777777" w:rsidR="00E1584F" w:rsidRPr="00E1584F" w:rsidRDefault="00E1584F" w:rsidP="00E158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158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провідний юрисконсульт Коломийської філії               Івано-Франківського обласного центру зайнятості       (за згодою)</w:t>
            </w:r>
          </w:p>
        </w:tc>
      </w:tr>
      <w:tr w:rsidR="00E1584F" w:rsidRPr="00E1584F" w14:paraId="52B3C158" w14:textId="77777777" w:rsidTr="00E1584F">
        <w:trPr>
          <w:tblCellSpacing w:w="0" w:type="dxa"/>
        </w:trPr>
        <w:tc>
          <w:tcPr>
            <w:tcW w:w="2841" w:type="dxa"/>
          </w:tcPr>
          <w:p w14:paraId="38BEAB8E" w14:textId="77777777" w:rsidR="00E1584F" w:rsidRPr="00E1584F" w:rsidRDefault="00E1584F" w:rsidP="00E158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ГВОЗДІЦЬКА</w:t>
            </w:r>
          </w:p>
          <w:p w14:paraId="05C83EC8" w14:textId="77777777" w:rsidR="00E1584F" w:rsidRPr="00E1584F" w:rsidRDefault="00E1584F" w:rsidP="00E158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8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Тетяна Михайлівна</w:t>
            </w:r>
          </w:p>
          <w:p w14:paraId="6E1D2A1D" w14:textId="77777777" w:rsidR="00E1584F" w:rsidRPr="00E1584F" w:rsidRDefault="00E1584F" w:rsidP="00E158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6635" w:type="dxa"/>
            <w:hideMark/>
          </w:tcPr>
          <w:p w14:paraId="6FE581DC" w14:textId="77777777" w:rsidR="00E1584F" w:rsidRPr="00E1584F" w:rsidRDefault="00E1584F" w:rsidP="00E158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158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головний спеціаліст - економіст відділу планування доходів та економічного аналізу управління фінансів і внутрішнього аудиту міської ради</w:t>
            </w:r>
          </w:p>
        </w:tc>
      </w:tr>
      <w:tr w:rsidR="00E1584F" w:rsidRPr="00E1584F" w14:paraId="574A7B91" w14:textId="77777777" w:rsidTr="00E1584F">
        <w:trPr>
          <w:tblCellSpacing w:w="0" w:type="dxa"/>
        </w:trPr>
        <w:tc>
          <w:tcPr>
            <w:tcW w:w="2841" w:type="dxa"/>
            <w:hideMark/>
          </w:tcPr>
          <w:p w14:paraId="550D2083" w14:textId="77777777" w:rsidR="00E1584F" w:rsidRPr="00E1584F" w:rsidRDefault="00E1584F" w:rsidP="00E158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ДЖОГОЛИК</w:t>
            </w:r>
          </w:p>
          <w:p w14:paraId="73A52FBB" w14:textId="77777777" w:rsidR="00E1584F" w:rsidRPr="00E1584F" w:rsidRDefault="00E1584F" w:rsidP="00E158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158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Галина Володимирівна</w:t>
            </w:r>
          </w:p>
        </w:tc>
        <w:tc>
          <w:tcPr>
            <w:tcW w:w="6635" w:type="dxa"/>
          </w:tcPr>
          <w:p w14:paraId="23251996" w14:textId="77777777" w:rsidR="00E1584F" w:rsidRPr="00E1584F" w:rsidRDefault="00E1584F" w:rsidP="00E1584F">
            <w:pPr>
              <w:numPr>
                <w:ilvl w:val="0"/>
                <w:numId w:val="1"/>
              </w:numPr>
              <w:spacing w:after="0" w:line="25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8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начальник відділу комунального майна управління земельних відносин та майнових ресурсів міської ради</w:t>
            </w:r>
          </w:p>
          <w:p w14:paraId="615364AF" w14:textId="77777777" w:rsidR="00E1584F" w:rsidRPr="00E1584F" w:rsidRDefault="00E1584F" w:rsidP="00E158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1584F" w:rsidRPr="00E1584F" w14:paraId="5CF0B07F" w14:textId="77777777" w:rsidTr="00E1584F">
        <w:trPr>
          <w:tblCellSpacing w:w="0" w:type="dxa"/>
        </w:trPr>
        <w:tc>
          <w:tcPr>
            <w:tcW w:w="2841" w:type="dxa"/>
            <w:hideMark/>
          </w:tcPr>
          <w:p w14:paraId="5F735C64" w14:textId="77777777" w:rsidR="00E1584F" w:rsidRPr="00E1584F" w:rsidRDefault="00E1584F" w:rsidP="00E158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КОНДРАТ</w:t>
            </w:r>
          </w:p>
          <w:p w14:paraId="67AC45B0" w14:textId="77777777" w:rsidR="00E1584F" w:rsidRPr="00E1584F" w:rsidRDefault="00E1584F" w:rsidP="00E158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158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Василь Васильович</w:t>
            </w:r>
          </w:p>
        </w:tc>
        <w:tc>
          <w:tcPr>
            <w:tcW w:w="6635" w:type="dxa"/>
            <w:hideMark/>
          </w:tcPr>
          <w:p w14:paraId="56FA5737" w14:textId="77777777" w:rsidR="00E1584F" w:rsidRPr="00E1584F" w:rsidRDefault="00E1584F" w:rsidP="00E158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158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державний інспектор Коломийського відділу податків і зборів з фізичних осіб та проведення камеральних перевірок управління оподаткування фізичних осіб Головного управління ДПС в Івано-Франківській області (за згодою)</w:t>
            </w:r>
          </w:p>
        </w:tc>
      </w:tr>
      <w:tr w:rsidR="00E1584F" w:rsidRPr="00E1584F" w14:paraId="7E8EB5B3" w14:textId="77777777" w:rsidTr="00E1584F">
        <w:trPr>
          <w:tblCellSpacing w:w="0" w:type="dxa"/>
        </w:trPr>
        <w:tc>
          <w:tcPr>
            <w:tcW w:w="2841" w:type="dxa"/>
            <w:hideMark/>
          </w:tcPr>
          <w:p w14:paraId="18AFD7F9" w14:textId="77777777" w:rsidR="00E1584F" w:rsidRPr="00E1584F" w:rsidRDefault="00E1584F" w:rsidP="00E158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15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ЛАВРУК  </w:t>
            </w:r>
          </w:p>
          <w:p w14:paraId="2CFD2B26" w14:textId="77777777" w:rsidR="00E1584F" w:rsidRPr="00E1584F" w:rsidRDefault="00E1584F" w:rsidP="00E158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158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Володимир  Мирославович</w:t>
            </w:r>
          </w:p>
        </w:tc>
        <w:tc>
          <w:tcPr>
            <w:tcW w:w="6635" w:type="dxa"/>
            <w:hideMark/>
          </w:tcPr>
          <w:p w14:paraId="076D136B" w14:textId="77777777" w:rsidR="00E1584F" w:rsidRPr="00E1584F" w:rsidRDefault="00E1584F" w:rsidP="00E158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158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інспектор сектору з питань благоустрою відділу муніципальної інспекції міської ради</w:t>
            </w:r>
          </w:p>
        </w:tc>
      </w:tr>
      <w:tr w:rsidR="00E1584F" w:rsidRPr="00E1584F" w14:paraId="0C5500A8" w14:textId="77777777" w:rsidTr="00E1584F">
        <w:trPr>
          <w:tblCellSpacing w:w="0" w:type="dxa"/>
        </w:trPr>
        <w:tc>
          <w:tcPr>
            <w:tcW w:w="2841" w:type="dxa"/>
            <w:hideMark/>
          </w:tcPr>
          <w:p w14:paraId="43DD9F52" w14:textId="77777777" w:rsidR="00E1584F" w:rsidRPr="00E1584F" w:rsidRDefault="00E1584F" w:rsidP="00E158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158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СКРИПНЮК</w:t>
            </w:r>
          </w:p>
          <w:p w14:paraId="2835DA0B" w14:textId="77777777" w:rsidR="00E1584F" w:rsidRPr="00E1584F" w:rsidRDefault="00E1584F" w:rsidP="00E158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158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Марта Юріївна</w:t>
            </w:r>
          </w:p>
        </w:tc>
        <w:tc>
          <w:tcPr>
            <w:tcW w:w="6635" w:type="dxa"/>
            <w:hideMark/>
          </w:tcPr>
          <w:p w14:paraId="34FA95E3" w14:textId="77777777" w:rsidR="00E1584F" w:rsidRPr="00E1584F" w:rsidRDefault="00E1584F" w:rsidP="00E158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158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головний спеціаліст відділу соціально-економічного розвитку управління економіки міської ради</w:t>
            </w:r>
          </w:p>
        </w:tc>
      </w:tr>
      <w:tr w:rsidR="00E1584F" w:rsidRPr="00E1584F" w14:paraId="3C804405" w14:textId="77777777" w:rsidTr="00E1584F">
        <w:trPr>
          <w:tblCellSpacing w:w="0" w:type="dxa"/>
        </w:trPr>
        <w:tc>
          <w:tcPr>
            <w:tcW w:w="2841" w:type="dxa"/>
            <w:hideMark/>
          </w:tcPr>
          <w:p w14:paraId="3406E2AE" w14:textId="77777777" w:rsidR="00E1584F" w:rsidRPr="00E1584F" w:rsidRDefault="00E1584F" w:rsidP="00E158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САМУЛЯК</w:t>
            </w:r>
          </w:p>
          <w:p w14:paraId="07330927" w14:textId="77777777" w:rsidR="00E1584F" w:rsidRPr="00E1584F" w:rsidRDefault="00E1584F" w:rsidP="00E158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E158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Галина Василівна</w:t>
            </w:r>
          </w:p>
        </w:tc>
        <w:tc>
          <w:tcPr>
            <w:tcW w:w="6635" w:type="dxa"/>
            <w:hideMark/>
          </w:tcPr>
          <w:p w14:paraId="4BF2CBC6" w14:textId="77777777" w:rsidR="00E1584F" w:rsidRPr="00E1584F" w:rsidRDefault="00E1584F" w:rsidP="00E158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158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головний державний інспектор відділу з питань праці західного напрямку управління інспекційної діяльності в Івано-Франківській області Південно-</w:t>
            </w:r>
            <w:r w:rsidRPr="00E158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західного міжрегіонального управління Державної служби з питань праці (за згодою)</w:t>
            </w:r>
          </w:p>
        </w:tc>
      </w:tr>
      <w:tr w:rsidR="00E1584F" w:rsidRPr="00E1584F" w14:paraId="518F4CD7" w14:textId="77777777" w:rsidTr="00E1584F">
        <w:trPr>
          <w:tblCellSpacing w:w="0" w:type="dxa"/>
        </w:trPr>
        <w:tc>
          <w:tcPr>
            <w:tcW w:w="2841" w:type="dxa"/>
            <w:hideMark/>
          </w:tcPr>
          <w:p w14:paraId="1FBE4C89" w14:textId="77777777" w:rsidR="00E1584F" w:rsidRPr="00E1584F" w:rsidRDefault="00E1584F" w:rsidP="00E158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15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lastRenderedPageBreak/>
              <w:t xml:space="preserve">ФЕДОСЮК </w:t>
            </w:r>
          </w:p>
          <w:p w14:paraId="628AD9A4" w14:textId="77777777" w:rsidR="00E1584F" w:rsidRPr="00E1584F" w:rsidRDefault="00E1584F" w:rsidP="00E158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E158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Наталія Володимирівна</w:t>
            </w:r>
          </w:p>
        </w:tc>
        <w:tc>
          <w:tcPr>
            <w:tcW w:w="6635" w:type="dxa"/>
            <w:hideMark/>
          </w:tcPr>
          <w:p w14:paraId="03CC596D" w14:textId="77777777" w:rsidR="00E1584F" w:rsidRPr="00E1584F" w:rsidRDefault="00E1584F" w:rsidP="00E158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158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головний спеціаліст управління містобудування міської ради</w:t>
            </w:r>
          </w:p>
        </w:tc>
      </w:tr>
      <w:tr w:rsidR="00E1584F" w:rsidRPr="00E1584F" w14:paraId="61EF204C" w14:textId="77777777" w:rsidTr="00E1584F">
        <w:trPr>
          <w:tblCellSpacing w:w="0" w:type="dxa"/>
        </w:trPr>
        <w:tc>
          <w:tcPr>
            <w:tcW w:w="2841" w:type="dxa"/>
            <w:hideMark/>
          </w:tcPr>
          <w:p w14:paraId="0183AE53" w14:textId="77777777" w:rsidR="00E1584F" w:rsidRPr="00E1584F" w:rsidRDefault="00E1584F" w:rsidP="00E158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15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ФІЛІЙОВИЧ</w:t>
            </w:r>
          </w:p>
          <w:p w14:paraId="33C34DF1" w14:textId="77777777" w:rsidR="00E1584F" w:rsidRPr="00E1584F" w:rsidRDefault="00E1584F" w:rsidP="00E158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E158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Михайло </w:t>
            </w:r>
          </w:p>
          <w:p w14:paraId="6691DB56" w14:textId="77777777" w:rsidR="00E1584F" w:rsidRPr="00E1584F" w:rsidRDefault="00E1584F" w:rsidP="00E158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E158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Михайлович</w:t>
            </w:r>
          </w:p>
        </w:tc>
        <w:tc>
          <w:tcPr>
            <w:tcW w:w="6635" w:type="dxa"/>
            <w:hideMark/>
          </w:tcPr>
          <w:p w14:paraId="04984DD9" w14:textId="77777777" w:rsidR="00E1584F" w:rsidRPr="00E1584F" w:rsidRDefault="00E1584F" w:rsidP="00E158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158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старший державний інспектор відділу адміністрування акцизного податку, ліцензування торгівлі підакцизними товарами та зберігання пального управління контролю за підакцизними товарами Головного управління ДПС в Івано-Франківській області (за згодою)</w:t>
            </w:r>
          </w:p>
        </w:tc>
      </w:tr>
      <w:tr w:rsidR="00E1584F" w:rsidRPr="00E1584F" w14:paraId="2A33606F" w14:textId="77777777" w:rsidTr="00E1584F">
        <w:trPr>
          <w:tblCellSpacing w:w="0" w:type="dxa"/>
        </w:trPr>
        <w:tc>
          <w:tcPr>
            <w:tcW w:w="2841" w:type="dxa"/>
            <w:hideMark/>
          </w:tcPr>
          <w:p w14:paraId="2DB6F2BB" w14:textId="77777777" w:rsidR="00E1584F" w:rsidRPr="00E1584F" w:rsidRDefault="00E1584F" w:rsidP="00E158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158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ЯВОРСЬКИЙ</w:t>
            </w:r>
          </w:p>
          <w:p w14:paraId="5E8AB1B8" w14:textId="77777777" w:rsidR="00E1584F" w:rsidRPr="00E1584F" w:rsidRDefault="00E1584F" w:rsidP="00E158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E158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Олександр Володимирович</w:t>
            </w:r>
          </w:p>
        </w:tc>
        <w:tc>
          <w:tcPr>
            <w:tcW w:w="6635" w:type="dxa"/>
            <w:hideMark/>
          </w:tcPr>
          <w:p w14:paraId="09D0CC1E" w14:textId="77777777" w:rsidR="00E1584F" w:rsidRPr="00E1584F" w:rsidRDefault="00E1584F" w:rsidP="00E1584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1584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заступник начальника управління земельних відносин та майнових ресурсів міської ради</w:t>
            </w:r>
          </w:p>
        </w:tc>
      </w:tr>
    </w:tbl>
    <w:p w14:paraId="10074B62" w14:textId="77777777" w:rsidR="00E1584F" w:rsidRPr="00E1584F" w:rsidRDefault="00E1584F" w:rsidP="00E1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E3A5E7" w14:textId="77777777" w:rsidR="00E1584F" w:rsidRPr="00E1584F" w:rsidRDefault="00E1584F" w:rsidP="00E1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604457" w14:textId="77777777" w:rsidR="00E1584F" w:rsidRPr="00E1584F" w:rsidRDefault="00E1584F" w:rsidP="00E1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AAB00" w14:textId="77777777" w:rsidR="00E1584F" w:rsidRPr="00E1584F" w:rsidRDefault="00E1584F" w:rsidP="00E1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EF1742" w14:textId="77777777" w:rsidR="00E1584F" w:rsidRPr="00E1584F" w:rsidRDefault="00E1584F" w:rsidP="00E15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управління </w:t>
      </w:r>
    </w:p>
    <w:p w14:paraId="145C2D59" w14:textId="77777777" w:rsidR="00E1584F" w:rsidRPr="00E1584F" w:rsidRDefault="00E1584F" w:rsidP="00E1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економіки міської ради                                                               Інна ТКАЧУК</w:t>
      </w:r>
    </w:p>
    <w:p w14:paraId="65FA9809" w14:textId="4D43B41C" w:rsidR="00E1584F" w:rsidRDefault="00E1584F" w:rsidP="00E1584F">
      <w:pPr>
        <w:shd w:val="clear" w:color="auto" w:fill="FFFFFF"/>
        <w:ind w:left="521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59A77E10" w14:textId="77777777" w:rsidR="00E1584F" w:rsidRDefault="00E1584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099C2221" w14:textId="77777777" w:rsidR="00E1584F" w:rsidRDefault="00E1584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45D5F832" w14:textId="77777777" w:rsidR="00E1584F" w:rsidRDefault="00E1584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3C9F7673" w14:textId="77777777" w:rsidR="00E1584F" w:rsidRDefault="00E1584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4C8FDCEA" w14:textId="77777777" w:rsidR="00E1584F" w:rsidRDefault="00E1584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461ACD42" w14:textId="77777777" w:rsidR="00E1584F" w:rsidRDefault="00E1584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0D412510" w14:textId="77777777" w:rsidR="00E1584F" w:rsidRDefault="00E1584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17378040" w14:textId="77777777" w:rsidR="00E1584F" w:rsidRDefault="00E1584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473FDBE2" w14:textId="77777777" w:rsidR="00E1584F" w:rsidRDefault="00E1584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77E355A0" w14:textId="77777777" w:rsidR="00E1584F" w:rsidRDefault="00E1584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17B442C3" w14:textId="77777777" w:rsidR="00E1584F" w:rsidRDefault="00E1584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7971E3D7" w14:textId="77777777" w:rsidR="00E1584F" w:rsidRDefault="00E1584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6758C3DF" w14:textId="77777777" w:rsidR="00E1584F" w:rsidRDefault="00E1584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2747E019" w14:textId="1754713E" w:rsidR="005D3EF2" w:rsidRPr="0042225E" w:rsidRDefault="005D3EF2" w:rsidP="007C1E75">
      <w:pPr>
        <w:shd w:val="clear" w:color="auto" w:fill="FFFFFF"/>
        <w:spacing w:after="0" w:line="240" w:lineRule="auto"/>
        <w:ind w:left="5472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422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ЗАТВЕРДЖЕНО</w:t>
      </w:r>
    </w:p>
    <w:p w14:paraId="4C8049E6" w14:textId="77777777" w:rsidR="007C1E75" w:rsidRDefault="000B5069" w:rsidP="007C1E75">
      <w:pPr>
        <w:shd w:val="clear" w:color="auto" w:fill="FFFFFF"/>
        <w:spacing w:after="0" w:line="240" w:lineRule="auto"/>
        <w:ind w:left="5472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="00B22A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виконавчого комітету </w:t>
      </w:r>
    </w:p>
    <w:p w14:paraId="0B6CE212" w14:textId="6E8702B8" w:rsidR="005D3EF2" w:rsidRDefault="007C1E75" w:rsidP="007C1E75">
      <w:pPr>
        <w:shd w:val="clear" w:color="auto" w:fill="FFFFFF"/>
        <w:spacing w:after="0" w:line="240" w:lineRule="auto"/>
        <w:ind w:left="5472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міської ради</w:t>
      </w:r>
    </w:p>
    <w:p w14:paraId="6B298ED9" w14:textId="06B3F269" w:rsidR="005D3EF2" w:rsidRPr="0042225E" w:rsidRDefault="007C1E75" w:rsidP="007C1E75">
      <w:pPr>
        <w:shd w:val="clear" w:color="auto" w:fill="FFFFFF"/>
        <w:spacing w:after="0" w:line="240" w:lineRule="auto"/>
        <w:ind w:left="5472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r w:rsidR="004A15C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________________________</w:t>
      </w:r>
    </w:p>
    <w:bookmarkEnd w:id="0"/>
    <w:p w14:paraId="345A1185" w14:textId="77777777" w:rsidR="005D3EF2" w:rsidRPr="0042225E" w:rsidRDefault="005D3EF2" w:rsidP="005D3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1A51E3D4" w14:textId="77777777" w:rsidR="005D3EF2" w:rsidRPr="005D3EF2" w:rsidRDefault="005D3EF2" w:rsidP="005D3E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  <w:lang w:eastAsia="uk-UA"/>
        </w:rPr>
      </w:pPr>
    </w:p>
    <w:p w14:paraId="529E012C" w14:textId="77777777" w:rsidR="005D3EF2" w:rsidRPr="00674B67" w:rsidRDefault="005D3EF2" w:rsidP="005D3E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</w:pPr>
      <w:r w:rsidRPr="00674B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 О Л О Ж Е Н </w:t>
      </w:r>
      <w:proofErr w:type="spellStart"/>
      <w:r w:rsidRPr="00674B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</w:t>
      </w:r>
      <w:proofErr w:type="spellEnd"/>
      <w:r w:rsidRPr="00674B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Я</w:t>
      </w:r>
    </w:p>
    <w:p w14:paraId="129FE7ED" w14:textId="7C6C47AA" w:rsidR="005D3EF2" w:rsidRPr="00674B67" w:rsidRDefault="005D3EF2" w:rsidP="005D3E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</w:pPr>
      <w:r w:rsidRPr="00674B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робочу групу </w:t>
      </w:r>
      <w:r w:rsidR="00674B67" w:rsidRPr="00674B6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з питань </w:t>
      </w:r>
      <w:r w:rsidR="00A20F1D">
        <w:rPr>
          <w:rFonts w:ascii="Times New Roman" w:hAnsi="Times New Roman" w:cs="Times New Roman"/>
          <w:b/>
          <w:sz w:val="28"/>
          <w:szCs w:val="28"/>
          <w:lang w:eastAsia="uk-UA"/>
        </w:rPr>
        <w:t>моніторингу</w:t>
      </w:r>
      <w:r w:rsidR="00674B67" w:rsidRPr="00674B6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економічного стану Коломийської міської територіальної громади</w:t>
      </w:r>
    </w:p>
    <w:p w14:paraId="1B913B01" w14:textId="77777777" w:rsidR="005D3EF2" w:rsidRPr="005D3EF2" w:rsidRDefault="005D3EF2" w:rsidP="005D3E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uk-UA"/>
        </w:rPr>
      </w:pPr>
    </w:p>
    <w:p w14:paraId="2D9148EA" w14:textId="546BEECF" w:rsidR="005D3EF2" w:rsidRPr="005D3EF2" w:rsidRDefault="005D3EF2" w:rsidP="005D3EF2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uk-UA"/>
        </w:rPr>
      </w:pPr>
      <w:r w:rsidRPr="00806EC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</w:t>
      </w:r>
      <w:r w:rsidRPr="00806E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2199C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Pr="00806E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обоча група з питань </w:t>
      </w:r>
      <w:r w:rsidR="00A20F1D">
        <w:rPr>
          <w:rFonts w:ascii="Times New Roman" w:eastAsia="Times New Roman" w:hAnsi="Times New Roman" w:cs="Times New Roman"/>
          <w:sz w:val="28"/>
          <w:szCs w:val="28"/>
          <w:lang w:eastAsia="uk-UA"/>
        </w:rPr>
        <w:t>моніторингу</w:t>
      </w:r>
      <w:r w:rsidR="00D42016" w:rsidRPr="00806E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економічного стану Коломийської міської територіальної громадим </w:t>
      </w:r>
      <w:r w:rsidRPr="00806E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постійно діючим </w:t>
      </w:r>
      <w:r w:rsidR="00806ECF" w:rsidRPr="00806EC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консультативно-</w:t>
      </w:r>
      <w:r w:rsidRPr="00806E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дорадчим органом при Коломийській міській раді, створеним </w:t>
      </w:r>
      <w:r w:rsidR="00806ECF" w:rsidRPr="00806EC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 метою забезпечення участі громадян та бізнесових структур в місцевому самоврядуванні шляхом проведення консультацій з громадськістю, попереднього обговорення питань, віднесених до компетенції Коломийської міської ради</w:t>
      </w:r>
      <w:r w:rsidRPr="007400D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9A711A6" w14:textId="3AE341B3" w:rsidR="005D3EF2" w:rsidRPr="00806ECF" w:rsidRDefault="005D3EF2" w:rsidP="005D3EF2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806EC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</w:t>
      </w:r>
      <w:r w:rsidRPr="00806E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06ECF" w:rsidRPr="00806ECF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Pr="00806ECF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обоча група у своїй діяльності керується Конституцією України та законами України, а також указами Президента України та постановами Верховної Ради України</w:t>
      </w:r>
      <w:r w:rsidR="00806ECF" w:rsidRPr="00806E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</w:t>
      </w:r>
      <w:r w:rsidRPr="00806E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Кабінету Міністрів України, іншими актами законодавства та цим Положенням.</w:t>
      </w:r>
    </w:p>
    <w:p w14:paraId="7D401E97" w14:textId="18D87D00" w:rsidR="005D3EF2" w:rsidRPr="00806ECF" w:rsidRDefault="00806ECF" w:rsidP="005D3EF2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806ECF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5D3EF2" w:rsidRPr="00806ECF">
        <w:rPr>
          <w:rFonts w:ascii="Times New Roman" w:eastAsia="Times New Roman" w:hAnsi="Times New Roman" w:cs="Times New Roman"/>
          <w:sz w:val="28"/>
          <w:szCs w:val="28"/>
          <w:lang w:eastAsia="uk-UA"/>
        </w:rPr>
        <w:t>. Основними завданнями робочої групи є:</w:t>
      </w:r>
    </w:p>
    <w:p w14:paraId="5B306D10" w14:textId="0144B134" w:rsidR="004C4BB2" w:rsidRDefault="005D3EF2" w:rsidP="00E04FFE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077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E04FFE" w:rsidRPr="00C077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здійснення обстежень суб'єктів господарювання з метою </w:t>
      </w:r>
      <w:r w:rsidR="00A20F1D">
        <w:rPr>
          <w:rFonts w:ascii="Times New Roman" w:eastAsia="Times New Roman" w:hAnsi="Times New Roman" w:cs="Times New Roman"/>
          <w:sz w:val="28"/>
          <w:szCs w:val="28"/>
          <w:lang w:eastAsia="uk-UA"/>
        </w:rPr>
        <w:t>моніторингу</w:t>
      </w:r>
      <w:r w:rsidR="00E04FFE" w:rsidRPr="00C077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7771" w:rsidRPr="00C077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їх  </w:t>
      </w:r>
      <w:r w:rsidR="00E04FFE" w:rsidRPr="00C07771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економічного стану</w:t>
      </w:r>
      <w:r w:rsidR="008A6C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шляхом відвідування об</w:t>
      </w:r>
      <w:r w:rsidR="008A6C9B" w:rsidRPr="00E1584F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8A6C9B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єктів, де здійснюється фінансово-господарська діяльність</w:t>
      </w:r>
      <w:r w:rsidR="004C4BB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1FD9CB10" w14:textId="12F854A1" w:rsidR="00E84E09" w:rsidRPr="000D2938" w:rsidRDefault="004C4BB2" w:rsidP="00E04FFE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439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проведення інформаційно-роз’яснювальної роботи серед суб’єктів господарювання </w:t>
      </w:r>
      <w:r w:rsidR="008A6C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юридичних та фізичних осіб </w:t>
      </w:r>
      <w:r w:rsidRPr="002439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</w:t>
      </w:r>
      <w:r w:rsidR="0024393C" w:rsidRPr="0024393C">
        <w:rPr>
          <w:rFonts w:ascii="Times New Roman" w:eastAsia="Times New Roman" w:hAnsi="Times New Roman" w:cs="Times New Roman"/>
          <w:sz w:val="28"/>
          <w:szCs w:val="28"/>
          <w:lang w:eastAsia="uk-UA"/>
        </w:rPr>
        <w:t>дотримання вимог чин</w:t>
      </w:r>
      <w:r w:rsidRPr="0024393C">
        <w:rPr>
          <w:rFonts w:ascii="Times New Roman" w:eastAsia="Times New Roman" w:hAnsi="Times New Roman" w:cs="Times New Roman"/>
          <w:sz w:val="28"/>
          <w:szCs w:val="28"/>
          <w:lang w:eastAsia="uk-UA"/>
        </w:rPr>
        <w:t>ного законодавства</w:t>
      </w:r>
      <w:r w:rsidR="0024393C" w:rsidRPr="002439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під час ведення </w:t>
      </w:r>
      <w:r w:rsidR="00961468">
        <w:rPr>
          <w:rFonts w:ascii="Times New Roman" w:eastAsia="Times New Roman" w:hAnsi="Times New Roman" w:cs="Times New Roman"/>
          <w:sz w:val="28"/>
          <w:szCs w:val="28"/>
          <w:lang w:eastAsia="uk-UA"/>
        </w:rPr>
        <w:t>господарської</w:t>
      </w:r>
      <w:r w:rsidR="0024393C" w:rsidRPr="002439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діяльності</w:t>
      </w:r>
      <w:r w:rsidR="0064527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645271" w:rsidRPr="000D2938">
        <w:rPr>
          <w:rFonts w:ascii="Times New Roman" w:eastAsia="Times New Roman" w:hAnsi="Times New Roman" w:cs="Times New Roman"/>
          <w:sz w:val="28"/>
          <w:szCs w:val="28"/>
          <w:lang w:eastAsia="uk-UA"/>
        </w:rPr>
        <w:t>зокрема</w:t>
      </w:r>
      <w:r w:rsidR="001A2A4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</w:t>
      </w:r>
      <w:r w:rsidR="00E84E09" w:rsidRPr="000D2938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5DB81478" w14:textId="66488495" w:rsidR="00E84E09" w:rsidRDefault="00E84E09" w:rsidP="00A14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2938">
        <w:rPr>
          <w:rFonts w:ascii="Times New Roman" w:eastAsia="Times New Roman" w:hAnsi="Times New Roman" w:cs="Times New Roman"/>
          <w:sz w:val="28"/>
          <w:szCs w:val="28"/>
          <w:lang w:eastAsia="uk-UA"/>
        </w:rPr>
        <w:t>- оформлення документації на право використання земельних ділянок</w:t>
      </w:r>
      <w:r w:rsidR="0041548A" w:rsidRPr="000D293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14:paraId="2D124822" w14:textId="6A2F1532" w:rsidR="001A2A45" w:rsidRPr="000D2938" w:rsidRDefault="001A2A45" w:rsidP="00A14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оформлення документації на нежитлову (комерційну) нерухомість,</w:t>
      </w:r>
    </w:p>
    <w:p w14:paraId="2BEEC7CE" w14:textId="3C46AFB8" w:rsidR="00E84E09" w:rsidRDefault="00E84E09" w:rsidP="00A14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2938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645271" w:rsidRPr="000D29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D29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порядку укладання </w:t>
      </w:r>
      <w:r w:rsidR="008D0B69" w:rsidRPr="000D2938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договорів на вивезення твердих побутових відходів</w:t>
      </w:r>
      <w:r w:rsidR="0041548A" w:rsidRPr="000D293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D0B69" w:rsidRPr="000D29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61121E9F" w14:textId="27371443" w:rsidR="004C4BB2" w:rsidRDefault="00E84E09" w:rsidP="00A14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29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оформлення </w:t>
      </w:r>
      <w:r w:rsidR="008D0B69" w:rsidRPr="000D2938">
        <w:rPr>
          <w:rFonts w:ascii="Times New Roman" w:eastAsia="Times New Roman" w:hAnsi="Times New Roman" w:cs="Times New Roman"/>
          <w:sz w:val="28"/>
          <w:szCs w:val="28"/>
          <w:lang w:eastAsia="uk-UA"/>
        </w:rPr>
        <w:t>дозвільних документів на розміщення вивісок</w:t>
      </w:r>
      <w:r w:rsidR="000D2938" w:rsidRPr="000D293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14:paraId="11D45C71" w14:textId="37C7E16F" w:rsidR="001A2A45" w:rsidRPr="000D2938" w:rsidRDefault="001A2A45" w:rsidP="00A14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адміністративної відповідальності 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неукладення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договорів на вивіз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утиилізацію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ТПВ, встановлення вивісок на фасадах будинків без відповідного погодження, </w:t>
      </w:r>
    </w:p>
    <w:p w14:paraId="4319BA26" w14:textId="78777FB3" w:rsidR="000D2938" w:rsidRDefault="000D2938" w:rsidP="00A14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29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щодо встановлених у громаді </w:t>
      </w:r>
      <w:r w:rsidR="006964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ставок єдиного податку, </w:t>
      </w:r>
      <w:r w:rsidRPr="000D2938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ставок та пільг зі сплати земельного податку та податку на нерухоме майно, відмінне від земельної ділянки</w:t>
      </w:r>
      <w:r w:rsidR="00EA51E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14:paraId="62FC4363" w14:textId="476FA3AB" w:rsidR="00EA51E5" w:rsidRPr="000D2938" w:rsidRDefault="00EA51E5" w:rsidP="00A14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щодо обрання платниками системи оподаткування та застосування реєстраторів розрахункових операцій при здійсненні господарської діяльності; </w:t>
      </w:r>
    </w:p>
    <w:p w14:paraId="5716D634" w14:textId="693D62FF" w:rsidR="001D6231" w:rsidRDefault="001D6231" w:rsidP="00E04FFE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Pr="0042225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сприяння дотримання роботодавцями норм трудового законодавства та підвищення ефективності системи соціального захисту населення від безробіття;</w:t>
      </w:r>
    </w:p>
    <w:p w14:paraId="7FE05DE6" w14:textId="242A1487" w:rsidR="0062199C" w:rsidRDefault="0062199C" w:rsidP="00E04FFE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вивчення питань</w:t>
      </w:r>
      <w:r w:rsidR="00691A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 межах компетенції)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турбують бізнес-середовище, в т</w:t>
      </w:r>
      <w:r w:rsidR="00507F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ому числі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релокований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бізнес;</w:t>
      </w:r>
    </w:p>
    <w:p w14:paraId="4AA71601" w14:textId="3F9889DC" w:rsidR="0062199C" w:rsidRDefault="0062199C" w:rsidP="00E04FFE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вивчення можливості створення нових робочих місць, в т</w:t>
      </w:r>
      <w:r w:rsidR="00507F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ому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</w:t>
      </w:r>
      <w:r w:rsidR="00507F58">
        <w:rPr>
          <w:rFonts w:ascii="Times New Roman" w:eastAsia="Times New Roman" w:hAnsi="Times New Roman" w:cs="Times New Roman"/>
          <w:sz w:val="28"/>
          <w:szCs w:val="28"/>
          <w:lang w:eastAsia="uk-UA"/>
        </w:rPr>
        <w:t>ислі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для внутрішньо-переміщених осіб;</w:t>
      </w:r>
    </w:p>
    <w:p w14:paraId="486FDD79" w14:textId="2D2995E1" w:rsidR="007400D3" w:rsidRDefault="007400D3" w:rsidP="005D3EF2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- збір підприємницьких ініціатив з метою напрацювання ефективних управлінських рішень;</w:t>
      </w:r>
    </w:p>
    <w:p w14:paraId="11E80CD7" w14:textId="7C8218EC" w:rsidR="005D3EF2" w:rsidRPr="00F038DC" w:rsidRDefault="00AA446D" w:rsidP="005D3EF2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38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аналіз причин виникнення проблем та в межах компетенції </w:t>
      </w:r>
      <w:r w:rsidR="008A6C9B" w:rsidRPr="00F038DC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</w:t>
      </w:r>
      <w:r w:rsidRPr="00F038DC">
        <w:rPr>
          <w:rFonts w:ascii="Times New Roman" w:eastAsia="Times New Roman" w:hAnsi="Times New Roman" w:cs="Times New Roman"/>
          <w:sz w:val="28"/>
          <w:szCs w:val="28"/>
          <w:lang w:eastAsia="uk-UA"/>
        </w:rPr>
        <w:t>гот</w:t>
      </w:r>
      <w:r w:rsidR="008A6C9B" w:rsidRPr="00F038DC">
        <w:rPr>
          <w:rFonts w:ascii="Times New Roman" w:eastAsia="Times New Roman" w:hAnsi="Times New Roman" w:cs="Times New Roman"/>
          <w:sz w:val="28"/>
          <w:szCs w:val="28"/>
          <w:lang w:eastAsia="uk-UA"/>
        </w:rPr>
        <w:t>овка</w:t>
      </w:r>
      <w:r w:rsidR="005D3EF2" w:rsidRPr="00F038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пропозиці</w:t>
      </w:r>
      <w:r w:rsidR="008A6C9B" w:rsidRPr="00F038DC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5D3EF2" w:rsidRPr="00F038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стосовно визначення шляхів, механізмів та способів</w:t>
      </w:r>
      <w:r w:rsidRPr="00F038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їх</w:t>
      </w:r>
      <w:r w:rsidR="005D3EF2" w:rsidRPr="00F038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вирішення;</w:t>
      </w:r>
    </w:p>
    <w:p w14:paraId="35FB2827" w14:textId="005A72BF" w:rsidR="00536DBC" w:rsidRPr="00F038DC" w:rsidRDefault="00F038DC" w:rsidP="004A15CF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38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моніторинг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сплати </w:t>
      </w:r>
      <w:r w:rsidR="00536DB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податків</w:t>
      </w:r>
      <w:r w:rsidR="002645D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36D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зборів</w:t>
      </w:r>
      <w:r w:rsidR="002645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платежів</w:t>
      </w:r>
      <w:r w:rsidR="00536DB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місцевого бюджету</w:t>
      </w:r>
      <w:r w:rsidR="00E84E0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1D6A5ED" w14:textId="69283AF0" w:rsidR="005D3EF2" w:rsidRPr="00393C88" w:rsidRDefault="007F706D" w:rsidP="005D3EF2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93C88">
        <w:rPr>
          <w:rFonts w:ascii="Times New Roman" w:eastAsia="Times New Roman" w:hAnsi="Times New Roman" w:cs="Times New Roman"/>
          <w:sz w:val="28"/>
          <w:szCs w:val="28"/>
          <w:lang w:eastAsia="uk-UA"/>
        </w:rPr>
        <w:t>4.</w:t>
      </w:r>
      <w:r w:rsidR="005D3EF2" w:rsidRPr="00393C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83C0C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5D3EF2" w:rsidRPr="00393C88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обоча група має право:</w:t>
      </w:r>
    </w:p>
    <w:p w14:paraId="52A8705B" w14:textId="7FBF1DB8" w:rsidR="005D3EF2" w:rsidRPr="00393C88" w:rsidRDefault="005D3EF2" w:rsidP="005D3EF2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93C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отримувати в установленому порядку від </w:t>
      </w:r>
      <w:proofErr w:type="spellStart"/>
      <w:r w:rsidR="00C07771" w:rsidRPr="00393C88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</w:t>
      </w:r>
      <w:proofErr w:type="spellEnd"/>
      <w:r w:rsidR="00C07771" w:rsidRPr="00E158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C07771" w:rsidRPr="00393C88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єктів</w:t>
      </w:r>
      <w:proofErr w:type="spellEnd"/>
      <w:r w:rsidR="00C07771" w:rsidRPr="00393C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господарювання – юридичних та фізичних осіб </w:t>
      </w:r>
      <w:r w:rsidRPr="00393C88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інформацію, необхідну для виконання покладених на неї завдань;</w:t>
      </w:r>
    </w:p>
    <w:p w14:paraId="22EB30CC" w14:textId="44334BA4" w:rsidR="005D3EF2" w:rsidRPr="00393C88" w:rsidRDefault="005D3EF2" w:rsidP="005D3EF2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93C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запрошувати на свої засідання </w:t>
      </w:r>
      <w:r w:rsidR="0041548A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посадових осіб</w:t>
      </w:r>
      <w:r w:rsidRPr="00393C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підприємств, установ і організацій та фізичних осіб-підприємців для розгляду питань </w:t>
      </w:r>
      <w:r w:rsidR="00C07771" w:rsidRPr="00393C88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покращення економічного стану громади</w:t>
      </w:r>
      <w:r w:rsidRPr="00393C8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44881DC6" w14:textId="57E6E89E" w:rsidR="005D3EF2" w:rsidRPr="00393C88" w:rsidRDefault="005D3EF2" w:rsidP="005D3EF2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93C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залучати до участі у своїй роботі </w:t>
      </w:r>
      <w:r w:rsidR="00901DD2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Pr="00393C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епутатів міської ради </w:t>
      </w:r>
      <w:r w:rsidR="008A6C9B" w:rsidRPr="00393C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proofErr w:type="spellStart"/>
      <w:r w:rsidR="008A6C9B" w:rsidRPr="00393C88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старост</w:t>
      </w:r>
      <w:proofErr w:type="spellEnd"/>
      <w:r w:rsidR="008A6C9B" w:rsidRPr="00393C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</w:t>
      </w:r>
      <w:r w:rsidRPr="00393C8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3B51B7D" w14:textId="4CF124D1" w:rsidR="005D3EF2" w:rsidRPr="00393C88" w:rsidRDefault="007F706D" w:rsidP="005D3EF2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93C88">
        <w:rPr>
          <w:rFonts w:ascii="Times New Roman" w:eastAsia="Times New Roman" w:hAnsi="Times New Roman" w:cs="Times New Roman"/>
          <w:sz w:val="28"/>
          <w:szCs w:val="28"/>
          <w:lang w:eastAsia="uk-UA"/>
        </w:rPr>
        <w:t>5.</w:t>
      </w:r>
      <w:r w:rsidR="005D3EF2" w:rsidRPr="00393C88">
        <w:rPr>
          <w:rFonts w:ascii="Times New Roman" w:eastAsia="Times New Roman" w:hAnsi="Times New Roman" w:cs="Times New Roman"/>
          <w:sz w:val="28"/>
          <w:szCs w:val="28"/>
          <w:lang w:eastAsia="uk-UA"/>
        </w:rPr>
        <w:t> Склад робочої групи затверджує</w:t>
      </w:r>
      <w:r w:rsidR="004A15CF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рішенням виконавчого комітету міської ради</w:t>
      </w:r>
      <w:r w:rsidR="005D3EF2" w:rsidRPr="00393C8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5EC872B" w14:textId="0841C9D8" w:rsidR="005D3EF2" w:rsidRPr="00691ACC" w:rsidRDefault="007F706D" w:rsidP="005D3EF2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393C8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6</w:t>
      </w:r>
      <w:r w:rsidR="005D3EF2" w:rsidRPr="00393C8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 </w:t>
      </w:r>
      <w:r w:rsidR="005D3EF2" w:rsidRPr="00691ACC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Голова робочої групи:</w:t>
      </w:r>
    </w:p>
    <w:p w14:paraId="4A62240B" w14:textId="662D0880" w:rsidR="005D3EF2" w:rsidRPr="00691ACC" w:rsidRDefault="005D3EF2" w:rsidP="005D3EF2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691A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3C03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організовує роботу та </w:t>
      </w:r>
      <w:r w:rsidRPr="00691ACC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 керівництво діяльністю робочої групи;</w:t>
      </w:r>
    </w:p>
    <w:p w14:paraId="320D993B" w14:textId="77777777" w:rsidR="005D3EF2" w:rsidRPr="00691ACC" w:rsidRDefault="005D3EF2" w:rsidP="005D3EF2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691ACC">
        <w:rPr>
          <w:rFonts w:ascii="Times New Roman" w:eastAsia="Times New Roman" w:hAnsi="Times New Roman" w:cs="Times New Roman"/>
          <w:sz w:val="28"/>
          <w:szCs w:val="28"/>
          <w:lang w:eastAsia="uk-UA"/>
        </w:rPr>
        <w:t>- розподіляє обов’язки між членами робочої групи;</w:t>
      </w:r>
    </w:p>
    <w:p w14:paraId="307CFF88" w14:textId="7DA8A735" w:rsidR="003C03D8" w:rsidRPr="00691ACC" w:rsidRDefault="003C03D8" w:rsidP="003C03D8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proofErr w:type="spellStart"/>
      <w:r w:rsidRPr="00691ACC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скликає</w:t>
      </w:r>
      <w:proofErr w:type="spellEnd"/>
      <w:r w:rsidRPr="00691A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засідання робочої групи та головує на них;</w:t>
      </w:r>
    </w:p>
    <w:p w14:paraId="271A6607" w14:textId="7BB010A2" w:rsidR="005D3EF2" w:rsidRPr="00691ACC" w:rsidRDefault="005D3EF2" w:rsidP="005D3EF2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691A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підписує протоколи засідань та інші документи, підготовлені </w:t>
      </w:r>
      <w:r w:rsidR="00393C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секретарем </w:t>
      </w:r>
      <w:r w:rsidRPr="00691ACC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робочо</w:t>
      </w:r>
      <w:r w:rsidR="00393C88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691A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</w:t>
      </w:r>
      <w:r w:rsidR="00393C88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691A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результатами її діяльності.</w:t>
      </w:r>
    </w:p>
    <w:p w14:paraId="3AC8DD61" w14:textId="77777777" w:rsidR="005D3EF2" w:rsidRPr="00691ACC" w:rsidRDefault="005D3EF2" w:rsidP="005D3EF2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691ACC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відсутності голови робочої групи його обов’язки виконує заступник голови робочої групи.</w:t>
      </w:r>
    </w:p>
    <w:p w14:paraId="7314FA6C" w14:textId="38C7446C" w:rsidR="005D3EF2" w:rsidRPr="00691ACC" w:rsidRDefault="007F706D" w:rsidP="005D3EF2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7.</w:t>
      </w:r>
      <w:r w:rsidR="005D3EF2" w:rsidRPr="00691A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Формою роботи робочої групи є засідання, що проводяться за рішенням голови робочої групи </w:t>
      </w:r>
      <w:r w:rsidR="00CA0C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</w:t>
      </w:r>
      <w:r w:rsidR="005D3EF2" w:rsidRPr="00691A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заступника голови робочої групи, але не рідше ніж один раз на </w:t>
      </w:r>
      <w:r w:rsidR="00901DD2">
        <w:rPr>
          <w:rFonts w:ascii="Times New Roman" w:eastAsia="Times New Roman" w:hAnsi="Times New Roman" w:cs="Times New Roman"/>
          <w:sz w:val="28"/>
          <w:szCs w:val="28"/>
          <w:lang w:eastAsia="uk-UA"/>
        </w:rPr>
        <w:t>квартал</w:t>
      </w:r>
      <w:r w:rsidR="005D3EF2" w:rsidRPr="00691AC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91A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D3EF2" w:rsidRPr="00691ACC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Підготовку матеріалів для розгляду на засіданні робочої групи забезпечує секретар</w:t>
      </w:r>
      <w:r w:rsidR="00CA0CE6" w:rsidRPr="00E158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A0CE6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головний спеціаліст відділу соціально-економічного розвитку управління економіки міської ради</w:t>
      </w:r>
      <w:r w:rsidR="005D3EF2" w:rsidRPr="00691AC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91A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D3EF2" w:rsidRPr="00691ACC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Засідання робочої групи вважається правочинним, якщо на ньому присутні більш</w:t>
      </w:r>
      <w:r w:rsidR="00901DD2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="005D3EF2" w:rsidRPr="00691A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половина її членів.</w:t>
      </w:r>
    </w:p>
    <w:p w14:paraId="51C3F2C7" w14:textId="4DE19DC2" w:rsidR="005D3EF2" w:rsidRPr="00691ACC" w:rsidRDefault="007F706D" w:rsidP="005D3EF2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8.</w:t>
      </w:r>
      <w:r w:rsidR="005D3EF2" w:rsidRPr="00691ACC">
        <w:rPr>
          <w:rFonts w:ascii="Times New Roman" w:eastAsia="Times New Roman" w:hAnsi="Times New Roman" w:cs="Times New Roman"/>
          <w:sz w:val="28"/>
          <w:szCs w:val="28"/>
          <w:lang w:eastAsia="uk-UA"/>
        </w:rPr>
        <w:t> На засіданнях робоча група розробляє пропозиції та рекомендації з питань, що належать до її компетенції.</w:t>
      </w:r>
      <w:r w:rsidR="00901D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D3EF2" w:rsidRPr="00691AC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Пропозиції та рекомендації робочої групи приймаються простою більшістю голосів членів робочої групи, присутніх на засіданні.</w:t>
      </w:r>
      <w:r w:rsidR="00901D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D3EF2" w:rsidRPr="00691ACC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рівного розподілу голосів вирішальним є голос головуючого на засіданні робочої групи.</w:t>
      </w:r>
      <w:r w:rsidR="00901D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D3EF2" w:rsidRPr="00691AC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Пропозиції та рекомендації фіксуються у протоколі засідання робочої групи, який підписується головуючим на її засіданні та секретарем, у разі відсутності</w:t>
      </w:r>
      <w:r w:rsidR="005D3EF2" w:rsidRPr="00691ACC">
        <w:rPr>
          <w:rFonts w:ascii="Times New Roman" w:eastAsia="Times New Roman" w:hAnsi="Times New Roman" w:cs="Times New Roman"/>
          <w:sz w:val="26"/>
          <w:szCs w:val="26"/>
          <w:lang w:eastAsia="uk-UA"/>
        </w:rPr>
        <w:t> </w:t>
      </w:r>
      <w:r w:rsidR="005D3EF2" w:rsidRPr="00691ACC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секретаря – членом робочої групи за дорученням голови (заступника) робочої групи.</w:t>
      </w:r>
      <w:r w:rsidR="00901D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D3EF2" w:rsidRPr="00691ACC">
        <w:rPr>
          <w:rFonts w:ascii="Times New Roman" w:eastAsia="Times New Roman" w:hAnsi="Times New Roman" w:cs="Times New Roman"/>
          <w:sz w:val="28"/>
          <w:szCs w:val="28"/>
          <w:lang w:eastAsia="uk-UA"/>
        </w:rPr>
        <w:t>Член робочої групи, який не підтримує пропозиції та рекомендації, може викласти у письмовій формі свою окрему думку, що додається до протоколу засідання.</w:t>
      </w:r>
    </w:p>
    <w:p w14:paraId="6545A783" w14:textId="2DD6A665" w:rsidR="005D3EF2" w:rsidRPr="00691ACC" w:rsidRDefault="007F706D" w:rsidP="005D3EF2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9.</w:t>
      </w:r>
      <w:r w:rsidR="005D3EF2" w:rsidRPr="00691A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Організаційне, інформаційне, матеріально-технічне забезпечення роботи </w:t>
      </w:r>
      <w:r w:rsidR="00691ACC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робочої групи</w:t>
      </w:r>
      <w:r w:rsidR="005D3EF2" w:rsidRPr="00691A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забезпечує управління </w:t>
      </w:r>
      <w:r w:rsidR="00691ACC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економіки</w:t>
      </w:r>
      <w:r w:rsidR="005D3EF2" w:rsidRPr="00691A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ради.</w:t>
      </w:r>
    </w:p>
    <w:p w14:paraId="0102694F" w14:textId="28F0B7EB" w:rsidR="005D3EF2" w:rsidRDefault="005D3EF2" w:rsidP="005D3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091FB88B" w14:textId="77777777" w:rsidR="00901DD2" w:rsidRDefault="00901DD2" w:rsidP="005D3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7678E28D" w14:textId="399E4DE9" w:rsidR="005D3EF2" w:rsidRDefault="005D3EF2" w:rsidP="005D3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</w:t>
      </w:r>
      <w:r w:rsidRPr="00422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ачальник управління           </w:t>
      </w:r>
    </w:p>
    <w:p w14:paraId="48B9739E" w14:textId="32A55A51" w:rsidR="0049766C" w:rsidRDefault="005D3EF2" w:rsidP="0049766C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економіки міської ради</w:t>
      </w:r>
      <w:r w:rsidRPr="004222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                                 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</w:t>
      </w:r>
      <w:r w:rsidR="0012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</w:t>
      </w:r>
      <w:r w:rsidR="00890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</w:t>
      </w:r>
      <w:r w:rsidR="00125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Інна ТКАЧУК</w:t>
      </w:r>
    </w:p>
    <w:sectPr w:rsidR="0049766C" w:rsidSect="00CA0CE6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SchoolBook">
    <w:altName w:val="Courier New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107BD"/>
    <w:multiLevelType w:val="multilevel"/>
    <w:tmpl w:val="BFEE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E9"/>
    <w:rsid w:val="000B5069"/>
    <w:rsid w:val="000D2938"/>
    <w:rsid w:val="00123AE2"/>
    <w:rsid w:val="00125482"/>
    <w:rsid w:val="00143359"/>
    <w:rsid w:val="00162CF6"/>
    <w:rsid w:val="001A2A45"/>
    <w:rsid w:val="001C02D0"/>
    <w:rsid w:val="001D6231"/>
    <w:rsid w:val="00220BE9"/>
    <w:rsid w:val="0024393C"/>
    <w:rsid w:val="002645D9"/>
    <w:rsid w:val="00393C88"/>
    <w:rsid w:val="003C03D8"/>
    <w:rsid w:val="00400B2E"/>
    <w:rsid w:val="0041548A"/>
    <w:rsid w:val="0049766C"/>
    <w:rsid w:val="004A15CF"/>
    <w:rsid w:val="004B5642"/>
    <w:rsid w:val="004C4BB2"/>
    <w:rsid w:val="00507F58"/>
    <w:rsid w:val="00536DBC"/>
    <w:rsid w:val="005D3EF2"/>
    <w:rsid w:val="0061774C"/>
    <w:rsid w:val="0062199C"/>
    <w:rsid w:val="00625F1B"/>
    <w:rsid w:val="00645271"/>
    <w:rsid w:val="00674B67"/>
    <w:rsid w:val="00691ACC"/>
    <w:rsid w:val="00696436"/>
    <w:rsid w:val="007400D3"/>
    <w:rsid w:val="007C1E75"/>
    <w:rsid w:val="007F706D"/>
    <w:rsid w:val="00806ECF"/>
    <w:rsid w:val="008169CC"/>
    <w:rsid w:val="00890213"/>
    <w:rsid w:val="008A6590"/>
    <w:rsid w:val="008A6C9B"/>
    <w:rsid w:val="008D0B69"/>
    <w:rsid w:val="00901DD2"/>
    <w:rsid w:val="00961468"/>
    <w:rsid w:val="00A14D4B"/>
    <w:rsid w:val="00A20F1D"/>
    <w:rsid w:val="00A478A6"/>
    <w:rsid w:val="00AA446D"/>
    <w:rsid w:val="00B22A0E"/>
    <w:rsid w:val="00BD0E51"/>
    <w:rsid w:val="00C07771"/>
    <w:rsid w:val="00C83C0C"/>
    <w:rsid w:val="00CA0CE6"/>
    <w:rsid w:val="00D42016"/>
    <w:rsid w:val="00E04FFE"/>
    <w:rsid w:val="00E1584F"/>
    <w:rsid w:val="00E84E09"/>
    <w:rsid w:val="00EA51E5"/>
    <w:rsid w:val="00F0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C8CE"/>
  <w15:docId w15:val="{DB58EE5F-7572-4A0A-B045-C8597235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3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16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83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83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5680</Words>
  <Characters>3239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Кузьменчук Ганна Миколаївна</dc:creator>
  <cp:lastModifiedBy>Ольга Вовчок</cp:lastModifiedBy>
  <cp:revision>2</cp:revision>
  <cp:lastPrinted>2024-09-04T11:24:00Z</cp:lastPrinted>
  <dcterms:created xsi:type="dcterms:W3CDTF">2024-09-06T07:55:00Z</dcterms:created>
  <dcterms:modified xsi:type="dcterms:W3CDTF">2024-09-06T07:55:00Z</dcterms:modified>
</cp:coreProperties>
</file>